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F66" w:rsidRPr="00B147C7" w:rsidRDefault="00674F66" w:rsidP="00674F66">
      <w:pPr>
        <w:pStyle w:val="1"/>
        <w:jc w:val="center"/>
        <w:rPr>
          <w:sz w:val="28"/>
          <w:szCs w:val="28"/>
        </w:rPr>
      </w:pPr>
      <w:r w:rsidRPr="00B147C7">
        <w:rPr>
          <w:sz w:val="28"/>
          <w:szCs w:val="28"/>
        </w:rPr>
        <w:t>В Международный день инвалидов о видах пенсии и выплатах</w:t>
      </w:r>
    </w:p>
    <w:p w:rsidR="00674F66" w:rsidRPr="00B147C7" w:rsidRDefault="00674F66" w:rsidP="00674F66">
      <w:pPr>
        <w:jc w:val="both"/>
        <w:rPr>
          <w:rFonts w:ascii="Times New Roman" w:hAnsi="Times New Roman"/>
          <w:sz w:val="28"/>
          <w:szCs w:val="28"/>
        </w:rPr>
      </w:pPr>
    </w:p>
    <w:p w:rsidR="00674F66" w:rsidRDefault="00940F5E" w:rsidP="00674F66">
      <w:pPr>
        <w:pStyle w:val="a3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декабря </w:t>
      </w:r>
      <w:r w:rsidR="00674F66" w:rsidRPr="00B147C7">
        <w:rPr>
          <w:sz w:val="28"/>
          <w:szCs w:val="28"/>
        </w:rPr>
        <w:t xml:space="preserve"> в мире отмечается Международный день инвалидов, призванный привлечь внимание к проблемам людей с ограниченными возможностями</w:t>
      </w:r>
      <w:r w:rsidR="00674F66">
        <w:rPr>
          <w:sz w:val="28"/>
          <w:szCs w:val="28"/>
        </w:rPr>
        <w:t xml:space="preserve"> здоровья</w:t>
      </w:r>
      <w:r w:rsidR="00674F66" w:rsidRPr="00B147C7">
        <w:rPr>
          <w:sz w:val="28"/>
          <w:szCs w:val="28"/>
        </w:rPr>
        <w:t xml:space="preserve"> и защите их прав.</w:t>
      </w:r>
      <w:r w:rsidR="00674F66">
        <w:rPr>
          <w:sz w:val="28"/>
          <w:szCs w:val="28"/>
        </w:rPr>
        <w:t xml:space="preserve"> </w:t>
      </w:r>
    </w:p>
    <w:p w:rsidR="00674F66" w:rsidRPr="00CC47F6" w:rsidRDefault="00674F66" w:rsidP="00674F66">
      <w:pPr>
        <w:pStyle w:val="a3"/>
        <w:spacing w:before="0" w:beforeAutospacing="0"/>
        <w:jc w:val="both"/>
        <w:rPr>
          <w:i/>
          <w:sz w:val="28"/>
          <w:szCs w:val="28"/>
        </w:rPr>
      </w:pPr>
      <w:r w:rsidRPr="00CC47F6">
        <w:rPr>
          <w:rStyle w:val="a5"/>
          <w:bCs/>
          <w:i w:val="0"/>
          <w:sz w:val="28"/>
          <w:szCs w:val="28"/>
        </w:rPr>
        <w:t xml:space="preserve">По данным Федерального реестра инвалидов, в </w:t>
      </w:r>
      <w:r w:rsidR="00CC47F6" w:rsidRPr="00CC47F6">
        <w:rPr>
          <w:rStyle w:val="a5"/>
          <w:bCs/>
          <w:i w:val="0"/>
          <w:sz w:val="28"/>
          <w:szCs w:val="28"/>
        </w:rPr>
        <w:t xml:space="preserve">Карелии проживает </w:t>
      </w:r>
      <w:r w:rsidR="00CC47F6">
        <w:rPr>
          <w:rStyle w:val="a5"/>
          <w:bCs/>
          <w:i w:val="0"/>
          <w:sz w:val="28"/>
          <w:szCs w:val="28"/>
        </w:rPr>
        <w:t>около</w:t>
      </w:r>
      <w:r w:rsidR="00CC47F6" w:rsidRPr="00CC47F6">
        <w:rPr>
          <w:rStyle w:val="a5"/>
          <w:bCs/>
          <w:i w:val="0"/>
          <w:sz w:val="28"/>
          <w:szCs w:val="28"/>
        </w:rPr>
        <w:t xml:space="preserve"> 54 тысяч человек с инвалидностью. </w:t>
      </w:r>
    </w:p>
    <w:p w:rsidR="00674F66" w:rsidRPr="00674F66" w:rsidRDefault="00674F66" w:rsidP="00674F66">
      <w:pPr>
        <w:pStyle w:val="a3"/>
        <w:spacing w:before="0" w:beforeAutospacing="0"/>
        <w:jc w:val="both"/>
        <w:rPr>
          <w:sz w:val="28"/>
          <w:szCs w:val="28"/>
        </w:rPr>
      </w:pPr>
      <w:r w:rsidRPr="00674F66">
        <w:rPr>
          <w:sz w:val="28"/>
          <w:szCs w:val="28"/>
        </w:rPr>
        <w:t>Пенсионный фонд Российской Федерации является одним из главных государственных институтов страны, осуществляющих социальное и пенсионное обеспечение инвалидов</w:t>
      </w:r>
      <w:r w:rsidR="00CC47F6">
        <w:rPr>
          <w:sz w:val="28"/>
          <w:szCs w:val="28"/>
        </w:rPr>
        <w:t xml:space="preserve">. </w:t>
      </w:r>
      <w:r w:rsidRPr="00674F66">
        <w:rPr>
          <w:sz w:val="28"/>
          <w:szCs w:val="28"/>
        </w:rPr>
        <w:t xml:space="preserve">Напомним, </w:t>
      </w:r>
      <w:r w:rsidR="00CC47F6">
        <w:rPr>
          <w:sz w:val="28"/>
          <w:szCs w:val="28"/>
        </w:rPr>
        <w:t xml:space="preserve">по линии ПФР </w:t>
      </w:r>
      <w:r w:rsidRPr="00674F66">
        <w:rPr>
          <w:sz w:val="28"/>
          <w:szCs w:val="28"/>
        </w:rPr>
        <w:t>основными видами выплат в связи с инвалидностью являются:</w:t>
      </w:r>
    </w:p>
    <w:p w:rsidR="00674F66" w:rsidRPr="00674F66" w:rsidRDefault="00674F66" w:rsidP="00674F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674F66">
        <w:rPr>
          <w:rStyle w:val="a5"/>
          <w:rFonts w:ascii="Times New Roman" w:hAnsi="Times New Roman"/>
          <w:b/>
          <w:bCs/>
          <w:sz w:val="28"/>
          <w:szCs w:val="28"/>
        </w:rPr>
        <w:t>страховая </w:t>
      </w:r>
      <w:r w:rsidRPr="00674F66">
        <w:rPr>
          <w:rFonts w:ascii="Times New Roman" w:hAnsi="Times New Roman"/>
          <w:sz w:val="28"/>
          <w:szCs w:val="28"/>
        </w:rPr>
        <w:t>пенсия по инвалидности;</w:t>
      </w:r>
    </w:p>
    <w:p w:rsidR="00674F66" w:rsidRPr="00674F66" w:rsidRDefault="00674F66" w:rsidP="00674F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674F66">
        <w:rPr>
          <w:rStyle w:val="a5"/>
          <w:rFonts w:ascii="Times New Roman" w:hAnsi="Times New Roman"/>
          <w:b/>
          <w:bCs/>
          <w:sz w:val="28"/>
          <w:szCs w:val="28"/>
        </w:rPr>
        <w:t>социальная </w:t>
      </w:r>
      <w:r w:rsidRPr="00674F66">
        <w:rPr>
          <w:rFonts w:ascii="Times New Roman" w:hAnsi="Times New Roman"/>
          <w:sz w:val="28"/>
          <w:szCs w:val="28"/>
        </w:rPr>
        <w:t>пенсия по инвалидности;</w:t>
      </w:r>
    </w:p>
    <w:p w:rsidR="00674F66" w:rsidRPr="00674F66" w:rsidRDefault="00674F66" w:rsidP="00674F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674F66">
        <w:rPr>
          <w:rStyle w:val="a5"/>
          <w:rFonts w:ascii="Times New Roman" w:hAnsi="Times New Roman"/>
          <w:b/>
          <w:bCs/>
          <w:sz w:val="28"/>
          <w:szCs w:val="28"/>
        </w:rPr>
        <w:t>государственная </w:t>
      </w:r>
      <w:r w:rsidRPr="00674F66">
        <w:rPr>
          <w:rFonts w:ascii="Times New Roman" w:hAnsi="Times New Roman"/>
          <w:sz w:val="28"/>
          <w:szCs w:val="28"/>
        </w:rPr>
        <w:t>пенсия по инвалидности.</w:t>
      </w:r>
    </w:p>
    <w:p w:rsidR="00674F66" w:rsidRDefault="00674F66" w:rsidP="00674F66">
      <w:pPr>
        <w:pStyle w:val="a3"/>
        <w:spacing w:before="0" w:beforeAutospacing="0"/>
        <w:jc w:val="both"/>
        <w:rPr>
          <w:sz w:val="28"/>
          <w:szCs w:val="28"/>
        </w:rPr>
      </w:pPr>
      <w:r w:rsidRPr="00674F66">
        <w:rPr>
          <w:sz w:val="28"/>
          <w:szCs w:val="28"/>
        </w:rPr>
        <w:t xml:space="preserve">На сегодняшний день в Республике Карелия </w:t>
      </w:r>
      <w:r w:rsidR="00CC47F6">
        <w:rPr>
          <w:rFonts w:eastAsiaTheme="minorHAnsi"/>
          <w:color w:val="000000"/>
          <w:sz w:val="28"/>
          <w:szCs w:val="28"/>
        </w:rPr>
        <w:t xml:space="preserve">16777 </w:t>
      </w:r>
      <w:r w:rsidRPr="00674F66">
        <w:rPr>
          <w:sz w:val="28"/>
          <w:szCs w:val="28"/>
        </w:rPr>
        <w:t xml:space="preserve">  граждан являются получателями пенсий по инвалидности. Из них </w:t>
      </w:r>
      <w:r w:rsidR="00CC47F6">
        <w:rPr>
          <w:rFonts w:eastAsiaTheme="minorHAnsi"/>
          <w:color w:val="000000"/>
          <w:sz w:val="28"/>
          <w:szCs w:val="28"/>
        </w:rPr>
        <w:t>7023</w:t>
      </w:r>
      <w:r w:rsidRPr="00674F66">
        <w:rPr>
          <w:sz w:val="28"/>
          <w:szCs w:val="28"/>
        </w:rPr>
        <w:t xml:space="preserve"> чел. – </w:t>
      </w:r>
      <w:r w:rsidRPr="00674F66">
        <w:rPr>
          <w:rStyle w:val="a5"/>
          <w:bCs/>
          <w:sz w:val="28"/>
          <w:szCs w:val="28"/>
        </w:rPr>
        <w:t>страховой</w:t>
      </w:r>
      <w:r w:rsidRPr="00674F66">
        <w:rPr>
          <w:rStyle w:val="a5"/>
          <w:b/>
          <w:bCs/>
          <w:sz w:val="28"/>
          <w:szCs w:val="28"/>
        </w:rPr>
        <w:t> </w:t>
      </w:r>
      <w:r w:rsidRPr="00674F66">
        <w:rPr>
          <w:sz w:val="28"/>
          <w:szCs w:val="28"/>
        </w:rPr>
        <w:t xml:space="preserve">пенсии, </w:t>
      </w:r>
      <w:r w:rsidR="00CC47F6">
        <w:rPr>
          <w:rFonts w:eastAsiaTheme="minorHAnsi"/>
          <w:color w:val="000000"/>
          <w:sz w:val="28"/>
          <w:szCs w:val="28"/>
        </w:rPr>
        <w:t>9619</w:t>
      </w:r>
      <w:r w:rsidRPr="00674F66">
        <w:rPr>
          <w:sz w:val="28"/>
          <w:szCs w:val="28"/>
        </w:rPr>
        <w:t xml:space="preserve"> чел. – </w:t>
      </w:r>
      <w:r w:rsidRPr="00674F66">
        <w:rPr>
          <w:rStyle w:val="a5"/>
          <w:bCs/>
          <w:sz w:val="28"/>
          <w:szCs w:val="28"/>
        </w:rPr>
        <w:t>социальной </w:t>
      </w:r>
      <w:r w:rsidRPr="00674F66">
        <w:rPr>
          <w:sz w:val="28"/>
          <w:szCs w:val="28"/>
        </w:rPr>
        <w:t xml:space="preserve">пенсии, </w:t>
      </w:r>
      <w:r w:rsidR="00CC47F6">
        <w:rPr>
          <w:rFonts w:eastAsiaTheme="minorHAnsi"/>
          <w:color w:val="000000"/>
          <w:sz w:val="28"/>
          <w:szCs w:val="28"/>
        </w:rPr>
        <w:t xml:space="preserve">135 </w:t>
      </w:r>
      <w:r w:rsidRPr="00674F66">
        <w:rPr>
          <w:sz w:val="28"/>
          <w:szCs w:val="28"/>
        </w:rPr>
        <w:t xml:space="preserve">чел. – </w:t>
      </w:r>
      <w:r w:rsidRPr="00674F66">
        <w:rPr>
          <w:rStyle w:val="a5"/>
          <w:bCs/>
          <w:sz w:val="28"/>
          <w:szCs w:val="28"/>
        </w:rPr>
        <w:t>государственной</w:t>
      </w:r>
      <w:r w:rsidRPr="00674F66">
        <w:rPr>
          <w:rStyle w:val="a5"/>
          <w:b/>
          <w:bCs/>
          <w:sz w:val="28"/>
          <w:szCs w:val="28"/>
        </w:rPr>
        <w:t> </w:t>
      </w:r>
      <w:r w:rsidRPr="00674F66">
        <w:rPr>
          <w:sz w:val="28"/>
          <w:szCs w:val="28"/>
        </w:rPr>
        <w:t>пенсии по инвалидности.</w:t>
      </w:r>
    </w:p>
    <w:p w:rsidR="00674F66" w:rsidRPr="00B147C7" w:rsidRDefault="00674F66" w:rsidP="00674F66">
      <w:pPr>
        <w:pStyle w:val="a3"/>
        <w:spacing w:before="0" w:beforeAutospacing="0"/>
        <w:jc w:val="both"/>
        <w:rPr>
          <w:sz w:val="28"/>
          <w:szCs w:val="28"/>
        </w:rPr>
      </w:pPr>
      <w:r w:rsidRPr="00B147C7">
        <w:rPr>
          <w:sz w:val="28"/>
          <w:szCs w:val="28"/>
        </w:rPr>
        <w:t>Помимо этого, к основным видам выплат относятся </w:t>
      </w:r>
      <w:r w:rsidRPr="00B147C7">
        <w:rPr>
          <w:rStyle w:val="a5"/>
          <w:b/>
          <w:bCs/>
          <w:sz w:val="28"/>
          <w:szCs w:val="28"/>
        </w:rPr>
        <w:t>ежемесячная денежная выплата</w:t>
      </w:r>
      <w:r w:rsidRPr="00B147C7">
        <w:rPr>
          <w:rStyle w:val="a5"/>
          <w:sz w:val="28"/>
          <w:szCs w:val="28"/>
        </w:rPr>
        <w:t> </w:t>
      </w:r>
      <w:r>
        <w:rPr>
          <w:rStyle w:val="a4"/>
          <w:rFonts w:eastAsia="Calibri"/>
          <w:i/>
          <w:iCs/>
          <w:sz w:val="28"/>
          <w:szCs w:val="28"/>
        </w:rPr>
        <w:t xml:space="preserve">и набор </w:t>
      </w:r>
      <w:r w:rsidRPr="00B147C7">
        <w:rPr>
          <w:rStyle w:val="a4"/>
          <w:rFonts w:eastAsia="Calibri"/>
          <w:i/>
          <w:iCs/>
          <w:sz w:val="28"/>
          <w:szCs w:val="28"/>
        </w:rPr>
        <w:t>социальных услуг</w:t>
      </w:r>
      <w:r w:rsidRPr="00B147C7">
        <w:rPr>
          <w:rStyle w:val="a5"/>
          <w:sz w:val="28"/>
          <w:szCs w:val="28"/>
        </w:rPr>
        <w:t>, </w:t>
      </w:r>
      <w:r w:rsidRPr="00B147C7">
        <w:rPr>
          <w:sz w:val="28"/>
          <w:szCs w:val="28"/>
        </w:rPr>
        <w:t>суммы которых ежегодно индексируются.</w:t>
      </w:r>
    </w:p>
    <w:p w:rsidR="00674F66" w:rsidRPr="00B147C7" w:rsidRDefault="00674F66" w:rsidP="00674F66">
      <w:pPr>
        <w:pStyle w:val="a3"/>
        <w:spacing w:before="0" w:beforeAutospacing="0"/>
        <w:jc w:val="both"/>
        <w:rPr>
          <w:sz w:val="28"/>
          <w:szCs w:val="28"/>
        </w:rPr>
      </w:pPr>
      <w:r w:rsidRPr="00B147C7">
        <w:rPr>
          <w:rStyle w:val="a4"/>
          <w:rFonts w:eastAsia="Calibri"/>
          <w:sz w:val="28"/>
          <w:szCs w:val="28"/>
        </w:rPr>
        <w:t>Страховая пенсия по инвалидности</w:t>
      </w:r>
      <w:r w:rsidRPr="00B147C7">
        <w:rPr>
          <w:sz w:val="28"/>
          <w:szCs w:val="28"/>
        </w:rPr>
        <w:t> назначается и выплачивается гражданину, признанному инвалидом I, II, III группы и имеющему </w:t>
      </w:r>
      <w:r w:rsidRPr="00B147C7">
        <w:rPr>
          <w:rStyle w:val="a5"/>
          <w:sz w:val="28"/>
          <w:szCs w:val="28"/>
        </w:rPr>
        <w:t>хотя бы один день страхового стажа.</w:t>
      </w:r>
      <w:r w:rsidRPr="00B147C7">
        <w:rPr>
          <w:sz w:val="28"/>
          <w:szCs w:val="28"/>
        </w:rPr>
        <w:t> Причина инвалидности, время наступления и работает ли в данный момент инвалид, не имеют значения.</w:t>
      </w:r>
    </w:p>
    <w:p w:rsidR="00674F66" w:rsidRPr="00B147C7" w:rsidRDefault="00674F66" w:rsidP="00674F66">
      <w:pPr>
        <w:pStyle w:val="a3"/>
        <w:spacing w:before="0" w:beforeAutospacing="0"/>
        <w:jc w:val="both"/>
        <w:rPr>
          <w:sz w:val="28"/>
          <w:szCs w:val="28"/>
        </w:rPr>
      </w:pPr>
      <w:r w:rsidRPr="00B147C7">
        <w:rPr>
          <w:rStyle w:val="a4"/>
          <w:rFonts w:eastAsia="Calibri"/>
          <w:sz w:val="28"/>
          <w:szCs w:val="28"/>
        </w:rPr>
        <w:t>Социальная пенсия по инвалидности</w:t>
      </w:r>
      <w:r w:rsidRPr="00B147C7">
        <w:rPr>
          <w:sz w:val="28"/>
          <w:szCs w:val="28"/>
        </w:rPr>
        <w:t> назначается инвалидам I, II и III группы, в том числе инвалидам с детства, детям-инвалидам, а также если гражданин </w:t>
      </w:r>
      <w:r w:rsidRPr="00B147C7">
        <w:rPr>
          <w:rStyle w:val="a5"/>
          <w:sz w:val="28"/>
          <w:szCs w:val="28"/>
        </w:rPr>
        <w:t>не имеет трудового стажа.</w:t>
      </w:r>
      <w:r w:rsidRPr="00B147C7">
        <w:rPr>
          <w:sz w:val="28"/>
          <w:szCs w:val="28"/>
        </w:rPr>
        <w:t> Условия назначения – постоянное проживание на территории Российской Федерации, принадлежность к категории «нетрудоспособные граждане».</w:t>
      </w:r>
    </w:p>
    <w:p w:rsidR="00674F66" w:rsidRPr="00B147C7" w:rsidRDefault="00674F66" w:rsidP="00674F66">
      <w:pPr>
        <w:pStyle w:val="a3"/>
        <w:spacing w:before="0" w:beforeAutospacing="0"/>
        <w:jc w:val="both"/>
        <w:rPr>
          <w:sz w:val="28"/>
          <w:szCs w:val="28"/>
        </w:rPr>
      </w:pPr>
      <w:r w:rsidRPr="00B147C7">
        <w:rPr>
          <w:rStyle w:val="a4"/>
          <w:rFonts w:eastAsia="Calibri"/>
          <w:sz w:val="28"/>
          <w:szCs w:val="28"/>
        </w:rPr>
        <w:t>Государственная пенсия по инвалидности</w:t>
      </w:r>
      <w:r w:rsidRPr="00B147C7">
        <w:rPr>
          <w:sz w:val="28"/>
          <w:szCs w:val="28"/>
        </w:rPr>
        <w:t> назначается тем, кто стал инвалидом в результате военной службы, подготовки или выполнения космических полетов, из-за радиационных или техногенных катастроф. </w:t>
      </w:r>
    </w:p>
    <w:p w:rsidR="00674F66" w:rsidRPr="00B147C7" w:rsidRDefault="00674F66" w:rsidP="00674F66">
      <w:pPr>
        <w:pStyle w:val="a3"/>
        <w:spacing w:before="0" w:beforeAutospacing="0"/>
        <w:jc w:val="both"/>
        <w:rPr>
          <w:sz w:val="28"/>
          <w:szCs w:val="28"/>
        </w:rPr>
      </w:pPr>
      <w:r w:rsidRPr="00B147C7">
        <w:rPr>
          <w:sz w:val="28"/>
          <w:szCs w:val="28"/>
        </w:rPr>
        <w:t xml:space="preserve">Получатели страховой и социальной пенсии по инвалидности при определенных условиях (наличие необходимого стажа и пенсионных коэффициентов, достижение пенсионного возраста) могут перейти на </w:t>
      </w:r>
      <w:r w:rsidRPr="00B147C7">
        <w:rPr>
          <w:sz w:val="28"/>
          <w:szCs w:val="28"/>
        </w:rPr>
        <w:lastRenderedPageBreak/>
        <w:t>страховую или социальную пенсии по старости, которые назначаются в равном или более высоком размере.</w:t>
      </w:r>
    </w:p>
    <w:p w:rsidR="00674F66" w:rsidRPr="00B147C7" w:rsidRDefault="00674F66" w:rsidP="00674F66">
      <w:pPr>
        <w:pStyle w:val="a3"/>
        <w:spacing w:before="0" w:beforeAutospacing="0"/>
        <w:jc w:val="both"/>
        <w:rPr>
          <w:sz w:val="28"/>
          <w:szCs w:val="28"/>
        </w:rPr>
      </w:pPr>
      <w:r w:rsidRPr="00B147C7">
        <w:rPr>
          <w:sz w:val="28"/>
          <w:szCs w:val="28"/>
        </w:rPr>
        <w:t>Вместе с тем, видом социальной поддержки инвалидов и одной из самых массовых выплат Пенсионного фонда является ежемесячная денежная выплата (ЕДВ). Она предоставляется определенным категориям граждан из числа ветеранов, инвалидов, включая детей-инвалидов, бывших несовершеннолетних узников фашизма, лиц, пострадавших в результате воздействия радиации, и других категорий.</w:t>
      </w:r>
    </w:p>
    <w:p w:rsidR="00674F66" w:rsidRPr="00B147C7" w:rsidRDefault="00674F66" w:rsidP="00674F66">
      <w:pPr>
        <w:pStyle w:val="a3"/>
        <w:spacing w:before="0" w:beforeAutospacing="0"/>
        <w:jc w:val="both"/>
        <w:rPr>
          <w:sz w:val="28"/>
          <w:szCs w:val="28"/>
        </w:rPr>
      </w:pPr>
      <w:r w:rsidRPr="00B147C7">
        <w:rPr>
          <w:sz w:val="28"/>
          <w:szCs w:val="28"/>
        </w:rPr>
        <w:t>Получающим ЕДВ инвалидам также предоставляется набор социальных услуг (НСУ), включающий в себя предоставление лекарственных препаратов, медицинских изделий, продуктов лечебного питания; путевок на санаторно-курортное лечение для профилактики основных заболеваний и бесплатный проезд на пригородном железнодорожном транспорте или на междугородном транспорте к месту лечения и обратно.</w:t>
      </w:r>
    </w:p>
    <w:p w:rsidR="00960B5B" w:rsidRDefault="00960B5B"/>
    <w:sectPr w:rsidR="00960B5B" w:rsidSect="00960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BE37A7A"/>
    <w:multiLevelType w:val="multilevel"/>
    <w:tmpl w:val="C8EC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674F66"/>
    <w:rsid w:val="002C601E"/>
    <w:rsid w:val="00674F66"/>
    <w:rsid w:val="008B5D6B"/>
    <w:rsid w:val="00940F5E"/>
    <w:rsid w:val="00960B5B"/>
    <w:rsid w:val="00B71712"/>
    <w:rsid w:val="00CC47F6"/>
    <w:rsid w:val="00D8079E"/>
    <w:rsid w:val="00E22D1F"/>
    <w:rsid w:val="00F15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6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74F66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4F66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674F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4F66"/>
    <w:rPr>
      <w:b/>
      <w:bCs/>
    </w:rPr>
  </w:style>
  <w:style w:type="character" w:styleId="a5">
    <w:name w:val="Emphasis"/>
    <w:basedOn w:val="a0"/>
    <w:uiPriority w:val="20"/>
    <w:qFormat/>
    <w:rsid w:val="00674F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2022-12-02T07:01:00Z</dcterms:created>
  <dcterms:modified xsi:type="dcterms:W3CDTF">2022-12-02T07:01:00Z</dcterms:modified>
</cp:coreProperties>
</file>